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AF" w:rsidRDefault="00821DF9">
      <w:pPr>
        <w:rPr>
          <w:rFonts w:ascii="Arial" w:hAnsi="Arial" w:cs="Arial"/>
          <w:caps/>
          <w:color w:val="808080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5ECD3635" wp14:editId="01A57A7B">
            <wp:extent cx="5760720" cy="95504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22C" w:rsidRDefault="00821DF9">
      <w:pPr>
        <w:spacing w:after="0" w:line="288" w:lineRule="auto"/>
        <w:textAlignment w:val="center"/>
        <w:rPr>
          <w:rFonts w:ascii="Arial" w:hAnsi="Arial" w:cs="Arial"/>
          <w:caps/>
          <w:color w:val="808080"/>
        </w:rPr>
      </w:pPr>
      <w:r>
        <w:rPr>
          <w:rFonts w:ascii="Arial" w:hAnsi="Arial" w:cs="Arial"/>
          <w:caps/>
          <w:color w:val="808080"/>
          <w:sz w:val="40"/>
          <w:szCs w:val="40"/>
        </w:rPr>
        <w:t>Tisková zpráva</w:t>
      </w:r>
      <w:r>
        <w:rPr>
          <w:rFonts w:ascii="Arial" w:hAnsi="Arial" w:cs="Arial"/>
          <w:caps/>
          <w:color w:val="808080"/>
        </w:rPr>
        <w:t xml:space="preserve">            </w:t>
      </w:r>
      <w:r>
        <w:rPr>
          <w:rFonts w:ascii="Arial" w:hAnsi="Arial" w:cs="Arial"/>
          <w:caps/>
          <w:color w:val="808080"/>
        </w:rPr>
        <w:tab/>
        <w:t xml:space="preserve">                       </w:t>
      </w:r>
    </w:p>
    <w:p w:rsidR="003D69AF" w:rsidRPr="00B35B80" w:rsidRDefault="00EF122C">
      <w:pPr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808080"/>
          <w:sz w:val="26"/>
          <w:szCs w:val="26"/>
          <w:lang w:eastAsia="cs-CZ"/>
        </w:rPr>
      </w:pPr>
      <w:r>
        <w:rPr>
          <w:rFonts w:ascii="Arial" w:hAnsi="Arial" w:cs="Arial"/>
          <w:color w:val="808080"/>
          <w:sz w:val="26"/>
          <w:szCs w:val="26"/>
          <w:lang w:eastAsia="cs-CZ"/>
        </w:rPr>
        <w:t>Hamburk, Praha, Bratislava, 9. října</w:t>
      </w:r>
      <w:r w:rsidR="00821DF9" w:rsidRPr="00C56D79">
        <w:rPr>
          <w:rFonts w:ascii="Arial" w:hAnsi="Arial" w:cs="Arial"/>
          <w:color w:val="808080"/>
          <w:sz w:val="26"/>
          <w:szCs w:val="26"/>
          <w:lang w:eastAsia="cs-CZ"/>
        </w:rPr>
        <w:t xml:space="preserve"> 2018</w:t>
      </w:r>
    </w:p>
    <w:p w:rsidR="00B513E4" w:rsidRDefault="00B513E4" w:rsidP="00B513E4">
      <w:pPr>
        <w:pStyle w:val="Nzev"/>
        <w:spacing w:before="0" w:after="200" w:line="276" w:lineRule="auto"/>
        <w:jc w:val="center"/>
        <w:rPr>
          <w:rFonts w:ascii="Times New Roman" w:hAnsi="Times New Roman"/>
          <w:color w:val="auto"/>
          <w:sz w:val="28"/>
          <w:szCs w:val="28"/>
          <w:lang w:val="cs-CZ"/>
        </w:rPr>
      </w:pPr>
    </w:p>
    <w:p w:rsidR="00BB5191" w:rsidRDefault="00BB5191" w:rsidP="00B513E4">
      <w:pPr>
        <w:pStyle w:val="Nzev"/>
        <w:spacing w:before="0" w:after="200" w:line="276" w:lineRule="auto"/>
        <w:jc w:val="center"/>
        <w:rPr>
          <w:rFonts w:ascii="Times New Roman" w:hAnsi="Times New Roman"/>
          <w:color w:val="auto"/>
          <w:sz w:val="28"/>
          <w:szCs w:val="28"/>
          <w:lang w:val="cs-CZ"/>
        </w:rPr>
      </w:pPr>
    </w:p>
    <w:p w:rsidR="00BB5191" w:rsidRDefault="00BB5191" w:rsidP="00BB5191">
      <w:pPr>
        <w:pStyle w:val="Nzev"/>
        <w:spacing w:before="0" w:after="200" w:line="276" w:lineRule="auto"/>
        <w:jc w:val="center"/>
        <w:rPr>
          <w:rFonts w:ascii="Times New Roman" w:hAnsi="Times New Roman"/>
          <w:color w:val="auto"/>
          <w:sz w:val="28"/>
          <w:szCs w:val="28"/>
          <w:lang w:val="cs-CZ"/>
        </w:rPr>
      </w:pPr>
      <w:r w:rsidRPr="00BB5191">
        <w:rPr>
          <w:rFonts w:ascii="Times New Roman" w:hAnsi="Times New Roman"/>
          <w:color w:val="auto"/>
          <w:sz w:val="28"/>
          <w:szCs w:val="28"/>
          <w:lang w:val="cs-CZ"/>
        </w:rPr>
        <w:t>Mafra PŘEVEZME českÉ a slovenskÉ vydavatelskÉ aktivity bauer media group</w:t>
      </w:r>
    </w:p>
    <w:p w:rsidR="00BB5191" w:rsidRPr="00BB5191" w:rsidRDefault="00BB5191" w:rsidP="00BB5191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191">
        <w:rPr>
          <w:rFonts w:ascii="Times New Roman" w:hAnsi="Times New Roman" w:cs="Times New Roman"/>
          <w:b/>
          <w:sz w:val="24"/>
          <w:szCs w:val="24"/>
        </w:rPr>
        <w:t>MAFRA a Bauer Media Group dnes oznámily dohodu o převzetí vydavatelských aktivit Bauer Media Group v České republice a na Slovensku společnostmi ze skupiny MAFRA. Společnosti se rozhodly nezveřejňovat podmínky transakce, která je ještě podmíněna schválením ze strany Úřadu pro ochranu hospodářské soutěže.</w:t>
      </w:r>
    </w:p>
    <w:p w:rsidR="00BB5191" w:rsidRPr="00BB5191" w:rsidRDefault="00BB5191" w:rsidP="00D55D76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B5191">
        <w:rPr>
          <w:rFonts w:ascii="Times New Roman" w:hAnsi="Times New Roman" w:cs="Times New Roman"/>
        </w:rPr>
        <w:t>Portfolio vydavatelství Bauer v České republice a na Slovensku zahrnuje časopisy pro ženy, programové časopisy, časopisy o životním stylu, bulvární časopisy a rovněž i časopisy v dalších segmentech, jako jsou například křížovky a motoristické časopisy.</w:t>
      </w:r>
    </w:p>
    <w:p w:rsidR="00BB5191" w:rsidRPr="00BB5191" w:rsidRDefault="00EF122C" w:rsidP="00D55D76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MAFRA:</w:t>
      </w:r>
      <w:r w:rsidR="00BB5191" w:rsidRPr="00BB5191">
        <w:rPr>
          <w:rFonts w:ascii="Times New Roman" w:hAnsi="Times New Roman" w:cs="Times New Roman"/>
          <w:i/>
        </w:rPr>
        <w:t xml:space="preserve"> „Jsme potěšení, že můžeme připojit tituly vydávané společností Bauer do našeho portfolia a rovněž i přivítat v našem týmu novináře, díky kterým tyto tituly vznikají. Nadcházející vlastnická změna by neměla mít dopad na běžné provozní fungování jednotlivých titulů a práci lidí, kteří je tvoří. Naopak, jsme přesvědčeni, že ve spojení se současnou pozicí MAFR</w:t>
      </w:r>
      <w:r>
        <w:rPr>
          <w:rFonts w:ascii="Times New Roman" w:hAnsi="Times New Roman" w:cs="Times New Roman"/>
          <w:i/>
        </w:rPr>
        <w:t>Y</w:t>
      </w:r>
      <w:r w:rsidR="00BB5191" w:rsidRPr="00BB5191">
        <w:rPr>
          <w:rFonts w:ascii="Times New Roman" w:hAnsi="Times New Roman" w:cs="Times New Roman"/>
          <w:i/>
        </w:rPr>
        <w:t xml:space="preserve"> v jiných segmentech vydavatelského trhu budeme schopni tituly společnosti Bauer dále rozvíjet a zvýšit jejich hodnotu pro čtenáře a rovněž pro naše obchodní partnery,“</w:t>
      </w:r>
      <w:r w:rsidR="00BB5191" w:rsidRPr="00BB5191">
        <w:rPr>
          <w:rFonts w:ascii="Times New Roman" w:hAnsi="Times New Roman" w:cs="Times New Roman"/>
        </w:rPr>
        <w:t xml:space="preserve"> řekl Štěpán Košík, předseda představenstva MAFRA, a.s.</w:t>
      </w:r>
    </w:p>
    <w:p w:rsidR="00BB5191" w:rsidRPr="00BB5191" w:rsidRDefault="00BB5191" w:rsidP="00D55D76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B5191">
        <w:rPr>
          <w:rFonts w:ascii="Times New Roman" w:hAnsi="Times New Roman" w:cs="Times New Roman"/>
        </w:rPr>
        <w:t>Za rozhodnutím o prodeji českých a slovenských aktivit vydavatelství Bauer Media Group stojí skupinová strategie, která se zaměřuje na posílení pozice vydavatelství v regionech a zemích, na trzích anebo v rámci tržních segmentů, ve kterých má skupina potenciál udržet si anebo dosáhnout vedoucí tržní postavení. Tato strategie zahrnuje nové akvizice a nové projekty, koncepty a byznys modely zaměřené na nejsilnější značky společnosti. Na trzích anebo v rámci tržních segmentů, ve kterých nepatří Bauer Media Group mezi tržní lídry, skupina zvažuje své strategické možnosti, což může rovněž zahrnovat divestice, které ovšem skupina plánuje provést pouze v případě výhodných finančních podmínek. V kontextu výše uvedeného další změny týkající se portfolia Bauer Media Group proběhnou v následujících letech.</w:t>
      </w:r>
    </w:p>
    <w:p w:rsidR="00BB5191" w:rsidRPr="00BB5191" w:rsidRDefault="00BB5191" w:rsidP="00D55D76">
      <w:pPr>
        <w:pStyle w:val="Zkladntext"/>
        <w:spacing w:after="200" w:line="276" w:lineRule="auto"/>
        <w:jc w:val="both"/>
        <w:rPr>
          <w:rFonts w:eastAsiaTheme="minorHAnsi"/>
          <w:i/>
          <w:sz w:val="22"/>
          <w:szCs w:val="22"/>
          <w:lang w:eastAsia="zh-CN"/>
        </w:rPr>
      </w:pPr>
      <w:r w:rsidRPr="00BB5191">
        <w:rPr>
          <w:rFonts w:eastAsiaTheme="minorHAnsi"/>
          <w:i/>
          <w:sz w:val="22"/>
          <w:szCs w:val="22"/>
          <w:lang w:eastAsia="zh-CN"/>
        </w:rPr>
        <w:t xml:space="preserve">„Skupina MAFRA je dle našeho názoru ideálním vlastníkem našich titulů vydávaných v České republice a na Slovensku, které jsou známé svou čtenářskou oblibou,“ </w:t>
      </w:r>
      <w:r w:rsidRPr="00BB5191">
        <w:rPr>
          <w:rFonts w:eastAsiaTheme="minorHAnsi"/>
          <w:sz w:val="22"/>
          <w:szCs w:val="22"/>
          <w:lang w:eastAsia="zh-CN"/>
        </w:rPr>
        <w:t>řekl Jörg Hausendorf, člen představenstva Bauer Media Group.</w:t>
      </w:r>
      <w:r w:rsidRPr="00BB5191">
        <w:rPr>
          <w:rFonts w:eastAsiaTheme="minorHAnsi"/>
          <w:i/>
          <w:sz w:val="22"/>
          <w:szCs w:val="22"/>
          <w:lang w:eastAsia="zh-CN"/>
        </w:rPr>
        <w:t xml:space="preserve"> „Jsem přesvědčený, že skupina MAFRA bude za podpory našich zaměstnanců dále rozvíjet vydavatelské aktivity v obou zemích.“</w:t>
      </w:r>
    </w:p>
    <w:p w:rsidR="00BB5191" w:rsidRPr="00BB5191" w:rsidRDefault="00BB5191" w:rsidP="00D55D76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B5191">
        <w:rPr>
          <w:rFonts w:ascii="Times New Roman" w:hAnsi="Times New Roman" w:cs="Times New Roman"/>
        </w:rPr>
        <w:t>Předmětem transakce nebyly aktivity skupiny Bauer Media Group na rádiovém trhu na Slovensku (Rádio Expres), ani aktivity společnosti NetBrokers Holding v obou zemích.</w:t>
      </w:r>
    </w:p>
    <w:p w:rsidR="00BB5191" w:rsidRDefault="00BB5191" w:rsidP="00BB5191">
      <w:pPr>
        <w:rPr>
          <w:rFonts w:ascii="Times New Roman" w:hAnsi="Times New Roman" w:cs="Times New Roman"/>
        </w:rPr>
      </w:pPr>
    </w:p>
    <w:p w:rsidR="00D75406" w:rsidRDefault="00D75406" w:rsidP="00BB5191">
      <w:pPr>
        <w:rPr>
          <w:rFonts w:ascii="Times New Roman" w:hAnsi="Times New Roman" w:cs="Times New Roman"/>
        </w:rPr>
      </w:pPr>
    </w:p>
    <w:p w:rsidR="00D75406" w:rsidRPr="00BB5191" w:rsidRDefault="00D75406" w:rsidP="00BB5191">
      <w:pPr>
        <w:rPr>
          <w:rFonts w:ascii="Times New Roman" w:hAnsi="Times New Roman" w:cs="Times New Roman"/>
        </w:rPr>
      </w:pPr>
    </w:p>
    <w:p w:rsidR="00BB5191" w:rsidRPr="00BB5191" w:rsidRDefault="00BB5191" w:rsidP="00BB5191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 w:rsidRPr="00BB5191">
        <w:rPr>
          <w:rFonts w:ascii="Times New Roman" w:hAnsi="Times New Roman" w:cs="Times New Roman"/>
          <w:b/>
        </w:rPr>
        <w:t>O skupině MAFRA</w:t>
      </w:r>
    </w:p>
    <w:p w:rsidR="00BB5191" w:rsidRPr="00BB5191" w:rsidRDefault="00BB5191" w:rsidP="00BB5191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B5191">
        <w:rPr>
          <w:rFonts w:ascii="Times New Roman" w:hAnsi="Times New Roman" w:cs="Times New Roman"/>
        </w:rPr>
        <w:t xml:space="preserve">Multimediální společnost MAFRA se řadí mezi nejsilnější mediální společnosti v České republice a její činnost zahrnuje následující oblasti a aktivity: tisk, online, TV a rádio. Se svými tištěnými médii MAFRA pravidelně oslovuje přibližně 2,5 milionů čtenářů, a její internetové produkty využívá denně 1,8 milionů uživatelů. Nejvýznamnějšími produkty skupiny jsou deníky Mladá fronta DNES, Lidové noviny a Metro, týdeníky TÉMA a 5plus2, a rovněž portály </w:t>
      </w:r>
      <w:r w:rsidRPr="00BB5191">
        <w:rPr>
          <w:rFonts w:ascii="Times New Roman" w:hAnsi="Times New Roman" w:cs="Times New Roman"/>
          <w:lang w:eastAsia="en-US"/>
        </w:rPr>
        <w:t>iDNES.cz, Lidovky.cz, MOBIL.CZ, Óčko a Rádio Impuls. MAFRA je členem skupiny Agrofert.</w:t>
      </w:r>
    </w:p>
    <w:p w:rsidR="00BB5191" w:rsidRPr="00BB5191" w:rsidRDefault="00BB5191" w:rsidP="00BB5191">
      <w:pPr>
        <w:tabs>
          <w:tab w:val="left" w:pos="1418"/>
        </w:tabs>
        <w:jc w:val="both"/>
        <w:rPr>
          <w:rFonts w:ascii="Times New Roman" w:hAnsi="Times New Roman" w:cs="Times New Roman"/>
          <w:lang w:eastAsia="en-US"/>
        </w:rPr>
      </w:pPr>
    </w:p>
    <w:p w:rsidR="00BB5191" w:rsidRPr="00BB5191" w:rsidRDefault="00BB5191" w:rsidP="00BB5191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 w:rsidRPr="00BB5191">
        <w:rPr>
          <w:rFonts w:ascii="Times New Roman" w:hAnsi="Times New Roman" w:cs="Times New Roman"/>
          <w:b/>
        </w:rPr>
        <w:t>O skupině Bauer Media</w:t>
      </w:r>
    </w:p>
    <w:p w:rsidR="00BB5191" w:rsidRPr="00BB5191" w:rsidRDefault="00BB5191" w:rsidP="00BB5191">
      <w:pPr>
        <w:pStyle w:val="Prosttext"/>
        <w:spacing w:after="200" w:line="276" w:lineRule="auto"/>
        <w:jc w:val="both"/>
        <w:rPr>
          <w:rFonts w:ascii="Times New Roman" w:hAnsi="Times New Roman" w:cs="Times New Roman"/>
          <w:szCs w:val="22"/>
        </w:rPr>
      </w:pPr>
      <w:r w:rsidRPr="00BB5191">
        <w:rPr>
          <w:rFonts w:ascii="Times New Roman" w:hAnsi="Times New Roman" w:cs="Times New Roman"/>
          <w:szCs w:val="22"/>
        </w:rPr>
        <w:t>Bauer Media Group je jednou z nejúspěšnějších mediálních korporací na světě. Do jejího portfolia patří více než 600 časopisů, 400 digitálních produktů a více než 100 rádií a TV stanic, využívaných miliony lidí na celém světě. Kromě toho mezi aktivity Bauer Media Group patří provozování tiskáren, zásilkové, prodejní a marketingové služby. Pozice skupiny Bauer Media Group je výsledkem její vášně pro lidi a značky. Považujeme se za středisko populárních médií, což je rovněž vyjádřeno i naším heslem „We think popular“ – tvrzením, které inspiruje a motivuje našich 11 500 zaměstnanců v 15 zemích světa.</w:t>
      </w:r>
    </w:p>
    <w:p w:rsidR="00BB5191" w:rsidRPr="008006F9" w:rsidRDefault="00BB5191" w:rsidP="00BB5191">
      <w:pPr>
        <w:pStyle w:val="Prosttext"/>
        <w:spacing w:after="200" w:line="276" w:lineRule="auto"/>
        <w:jc w:val="both"/>
        <w:rPr>
          <w:rFonts w:ascii="Futura Com Light" w:hAnsi="Futura Com Light"/>
          <w:sz w:val="24"/>
          <w:szCs w:val="24"/>
        </w:rPr>
      </w:pPr>
    </w:p>
    <w:p w:rsidR="006A2C69" w:rsidRPr="006A2C69" w:rsidRDefault="006A2C69" w:rsidP="00BB5191">
      <w:pPr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6A2C69" w:rsidRPr="006A2C69" w:rsidRDefault="006A2C69" w:rsidP="00BB5191">
      <w:pPr>
        <w:tabs>
          <w:tab w:val="left" w:pos="1418"/>
        </w:tabs>
        <w:jc w:val="both"/>
        <w:rPr>
          <w:rStyle w:val="Siln"/>
          <w:rFonts w:ascii="Times New Roman" w:hAnsi="Times New Roman" w:cs="Times New Roman"/>
        </w:rPr>
      </w:pPr>
      <w:r w:rsidRPr="006A2C69">
        <w:rPr>
          <w:rStyle w:val="Siln"/>
          <w:rFonts w:ascii="Times New Roman" w:hAnsi="Times New Roman" w:cs="Times New Roman"/>
        </w:rPr>
        <w:t>Kontakt:</w:t>
      </w:r>
    </w:p>
    <w:p w:rsidR="006A2C69" w:rsidRPr="006A2C69" w:rsidRDefault="006A2C69" w:rsidP="00BB5191">
      <w:pPr>
        <w:tabs>
          <w:tab w:val="left" w:pos="1418"/>
        </w:tabs>
        <w:rPr>
          <w:rStyle w:val="Siln"/>
          <w:rFonts w:ascii="Times New Roman" w:hAnsi="Times New Roman" w:cs="Times New Roman"/>
          <w:b w:val="0"/>
        </w:rPr>
      </w:pPr>
      <w:r w:rsidRPr="006A2C69">
        <w:rPr>
          <w:rStyle w:val="Siln"/>
          <w:rFonts w:ascii="Times New Roman" w:hAnsi="Times New Roman" w:cs="Times New Roman"/>
        </w:rPr>
        <w:t>MAFRA – Miloslava Nováková (miloslava.novakova@mafra.cz)</w:t>
      </w:r>
    </w:p>
    <w:p w:rsidR="006A2C69" w:rsidRPr="006A2C69" w:rsidRDefault="006A2C69" w:rsidP="00BB5191">
      <w:pPr>
        <w:tabs>
          <w:tab w:val="left" w:pos="1418"/>
        </w:tabs>
        <w:rPr>
          <w:rFonts w:ascii="Times New Roman" w:hAnsi="Times New Roman" w:cs="Times New Roman"/>
        </w:rPr>
      </w:pPr>
      <w:r w:rsidRPr="006A2C69">
        <w:rPr>
          <w:rStyle w:val="Siln"/>
          <w:rFonts w:ascii="Times New Roman" w:hAnsi="Times New Roman" w:cs="Times New Roman"/>
          <w:lang w:val="en"/>
        </w:rPr>
        <w:t>Bauer Media Group Communications – Natja Rieber (natja.rieber@bauermedia.com)</w:t>
      </w:r>
    </w:p>
    <w:p w:rsidR="001D5BF6" w:rsidRPr="006A2C69" w:rsidRDefault="001D5BF6">
      <w:pPr>
        <w:pStyle w:val="Normlnweb"/>
        <w:shd w:val="clear" w:color="auto" w:fill="FFFFFF"/>
        <w:spacing w:before="0" w:after="0"/>
        <w:jc w:val="both"/>
        <w:rPr>
          <w:color w:val="212121"/>
          <w:sz w:val="22"/>
          <w:szCs w:val="22"/>
          <w:lang w:eastAsia="cs-CZ"/>
        </w:rPr>
      </w:pPr>
    </w:p>
    <w:p w:rsidR="001D5BF6" w:rsidRPr="006A2C69" w:rsidRDefault="001D5BF6">
      <w:pPr>
        <w:pStyle w:val="Normlnweb"/>
        <w:shd w:val="clear" w:color="auto" w:fill="FFFFFF"/>
        <w:spacing w:before="0" w:after="0"/>
        <w:jc w:val="both"/>
        <w:rPr>
          <w:color w:val="212121"/>
          <w:sz w:val="22"/>
          <w:szCs w:val="22"/>
          <w:lang w:eastAsia="cs-CZ"/>
        </w:rPr>
      </w:pPr>
    </w:p>
    <w:p w:rsidR="001D5BF6" w:rsidRPr="006A2C69" w:rsidRDefault="001D5BF6">
      <w:pPr>
        <w:pStyle w:val="Normlnweb"/>
        <w:shd w:val="clear" w:color="auto" w:fill="FFFFFF"/>
        <w:spacing w:before="0" w:after="0"/>
        <w:jc w:val="both"/>
        <w:rPr>
          <w:color w:val="212121"/>
          <w:sz w:val="22"/>
          <w:szCs w:val="22"/>
          <w:lang w:eastAsia="cs-CZ"/>
        </w:rPr>
      </w:pPr>
    </w:p>
    <w:p w:rsidR="001D5BF6" w:rsidRPr="006A2C69" w:rsidRDefault="001D5BF6">
      <w:pPr>
        <w:pStyle w:val="Normlnweb"/>
        <w:shd w:val="clear" w:color="auto" w:fill="FFFFFF"/>
        <w:spacing w:before="0" w:after="0"/>
        <w:jc w:val="both"/>
        <w:rPr>
          <w:color w:val="212121"/>
          <w:sz w:val="22"/>
          <w:szCs w:val="22"/>
          <w:lang w:eastAsia="cs-CZ"/>
        </w:rPr>
      </w:pPr>
    </w:p>
    <w:p w:rsidR="001D5BF6" w:rsidRDefault="001D5BF6">
      <w:pPr>
        <w:pStyle w:val="Normlnweb"/>
        <w:shd w:val="clear" w:color="auto" w:fill="FFFFFF"/>
        <w:spacing w:before="0" w:after="0"/>
        <w:jc w:val="both"/>
        <w:rPr>
          <w:color w:val="212121"/>
          <w:lang w:eastAsia="cs-CZ"/>
        </w:rPr>
      </w:pPr>
    </w:p>
    <w:p w:rsidR="001D5BF6" w:rsidRDefault="001D5BF6">
      <w:pPr>
        <w:pStyle w:val="Normlnweb"/>
        <w:shd w:val="clear" w:color="auto" w:fill="FFFFFF"/>
        <w:spacing w:before="0" w:after="0"/>
        <w:jc w:val="both"/>
        <w:rPr>
          <w:color w:val="212121"/>
          <w:lang w:eastAsia="cs-CZ"/>
        </w:rPr>
      </w:pPr>
    </w:p>
    <w:p w:rsidR="001D5BF6" w:rsidRDefault="001D5BF6">
      <w:pPr>
        <w:pStyle w:val="Normlnweb"/>
        <w:shd w:val="clear" w:color="auto" w:fill="FFFFFF"/>
        <w:spacing w:before="0" w:after="0"/>
        <w:jc w:val="both"/>
        <w:rPr>
          <w:color w:val="212121"/>
          <w:lang w:eastAsia="cs-CZ"/>
        </w:rPr>
      </w:pPr>
    </w:p>
    <w:p w:rsidR="001D5BF6" w:rsidRDefault="001D5BF6">
      <w:pPr>
        <w:pStyle w:val="Normlnweb"/>
        <w:shd w:val="clear" w:color="auto" w:fill="FFFFFF"/>
        <w:spacing w:before="0" w:after="0"/>
        <w:jc w:val="both"/>
        <w:rPr>
          <w:color w:val="212121"/>
          <w:lang w:eastAsia="cs-CZ"/>
        </w:rPr>
      </w:pPr>
    </w:p>
    <w:p w:rsidR="001D5BF6" w:rsidRDefault="001D5BF6">
      <w:pPr>
        <w:pStyle w:val="Normlnweb"/>
        <w:shd w:val="clear" w:color="auto" w:fill="FFFFFF"/>
        <w:spacing w:before="0" w:after="0"/>
        <w:jc w:val="both"/>
        <w:rPr>
          <w:color w:val="212121"/>
          <w:lang w:eastAsia="cs-CZ"/>
        </w:rPr>
      </w:pPr>
    </w:p>
    <w:p w:rsidR="001D5BF6" w:rsidRDefault="001D5BF6">
      <w:pPr>
        <w:pStyle w:val="Normlnweb"/>
        <w:shd w:val="clear" w:color="auto" w:fill="FFFFFF"/>
        <w:spacing w:before="0" w:after="0"/>
        <w:jc w:val="both"/>
        <w:rPr>
          <w:color w:val="212121"/>
          <w:lang w:eastAsia="cs-CZ"/>
        </w:rPr>
      </w:pPr>
      <w:bookmarkStart w:id="0" w:name="_GoBack"/>
      <w:bookmarkEnd w:id="0"/>
    </w:p>
    <w:p w:rsidR="00BB5191" w:rsidRDefault="00BB5191">
      <w:pPr>
        <w:pStyle w:val="Normlnweb"/>
        <w:shd w:val="clear" w:color="auto" w:fill="FFFFFF"/>
        <w:spacing w:before="0" w:after="0"/>
        <w:jc w:val="both"/>
        <w:rPr>
          <w:color w:val="212121"/>
          <w:lang w:eastAsia="cs-CZ"/>
        </w:rPr>
      </w:pPr>
    </w:p>
    <w:p w:rsidR="00BB5191" w:rsidRDefault="00BB5191">
      <w:pPr>
        <w:pStyle w:val="Normlnweb"/>
        <w:shd w:val="clear" w:color="auto" w:fill="FFFFFF"/>
        <w:spacing w:before="0" w:after="0"/>
        <w:jc w:val="both"/>
        <w:rPr>
          <w:color w:val="212121"/>
          <w:lang w:eastAsia="cs-CZ"/>
        </w:rPr>
      </w:pPr>
    </w:p>
    <w:p w:rsidR="00BB5191" w:rsidRDefault="00BB5191">
      <w:pPr>
        <w:pStyle w:val="Normlnweb"/>
        <w:shd w:val="clear" w:color="auto" w:fill="FFFFFF"/>
        <w:spacing w:before="0" w:after="0"/>
        <w:jc w:val="both"/>
        <w:rPr>
          <w:color w:val="212121"/>
          <w:lang w:eastAsia="cs-CZ"/>
        </w:rPr>
      </w:pPr>
    </w:p>
    <w:p w:rsidR="00BB5191" w:rsidRDefault="00BB5191">
      <w:pPr>
        <w:pStyle w:val="Normlnweb"/>
        <w:shd w:val="clear" w:color="auto" w:fill="FFFFFF"/>
        <w:spacing w:before="0" w:after="0"/>
        <w:jc w:val="both"/>
        <w:rPr>
          <w:color w:val="212121"/>
          <w:lang w:eastAsia="cs-CZ"/>
        </w:rPr>
      </w:pPr>
    </w:p>
    <w:p w:rsidR="00BB5191" w:rsidRDefault="00BB5191">
      <w:pPr>
        <w:pStyle w:val="Normlnweb"/>
        <w:shd w:val="clear" w:color="auto" w:fill="FFFFFF"/>
        <w:spacing w:before="0" w:after="0"/>
        <w:jc w:val="both"/>
        <w:rPr>
          <w:color w:val="212121"/>
          <w:lang w:eastAsia="cs-CZ"/>
        </w:rPr>
      </w:pPr>
    </w:p>
    <w:p w:rsidR="001D5BF6" w:rsidRDefault="001D5BF6">
      <w:pPr>
        <w:pStyle w:val="Normlnweb"/>
        <w:shd w:val="clear" w:color="auto" w:fill="FFFFFF"/>
        <w:spacing w:before="0" w:after="0"/>
        <w:jc w:val="both"/>
        <w:rPr>
          <w:color w:val="212121"/>
          <w:lang w:eastAsia="cs-CZ"/>
        </w:rPr>
      </w:pPr>
    </w:p>
    <w:p w:rsidR="003D69AF" w:rsidRDefault="00821DF9">
      <w:pPr>
        <w:pStyle w:val="Normlnweb"/>
        <w:shd w:val="clear" w:color="auto" w:fill="FFFFFF"/>
        <w:spacing w:before="0" w:after="0"/>
        <w:jc w:val="both"/>
        <w:rPr>
          <w:rFonts w:ascii="Century Gothic" w:hAnsi="Century Gothic" w:cs="Arial"/>
          <w:color w:val="808080"/>
          <w:sz w:val="18"/>
          <w:szCs w:val="18"/>
          <w:lang w:eastAsia="cs-CZ"/>
        </w:rPr>
      </w:pPr>
      <w:bookmarkStart w:id="1" w:name="move5137193941"/>
      <w:bookmarkEnd w:id="1"/>
      <w:r>
        <w:rPr>
          <w:rFonts w:ascii="Century Gothic" w:hAnsi="Century Gothic" w:cs="Arial"/>
          <w:color w:val="808080"/>
          <w:sz w:val="18"/>
          <w:szCs w:val="18"/>
        </w:rPr>
        <w:t>________________________________________________________________________________________________</w:t>
      </w:r>
    </w:p>
    <w:p w:rsidR="003D69AF" w:rsidRDefault="00821DF9">
      <w:pPr>
        <w:tabs>
          <w:tab w:val="left" w:pos="7536"/>
        </w:tabs>
        <w:spacing w:after="0" w:line="240" w:lineRule="auto"/>
        <w:rPr>
          <w:rFonts w:ascii="Century Gothic" w:eastAsia="Times New Roman" w:hAnsi="Century Gothic" w:cs="Arial"/>
          <w:color w:val="808080"/>
          <w:sz w:val="18"/>
          <w:szCs w:val="18"/>
          <w:lang w:eastAsia="cs-CZ"/>
        </w:rPr>
      </w:pPr>
      <w:r>
        <w:rPr>
          <w:rFonts w:ascii="Century Gothic" w:eastAsia="Times New Roman" w:hAnsi="Century Gothic" w:cs="Arial"/>
          <w:color w:val="808080"/>
          <w:sz w:val="18"/>
          <w:szCs w:val="18"/>
          <w:lang w:eastAsia="cs-CZ"/>
        </w:rPr>
        <w:tab/>
      </w:r>
    </w:p>
    <w:p w:rsidR="003D69AF" w:rsidRDefault="00821DF9">
      <w:pPr>
        <w:spacing w:after="0" w:line="240" w:lineRule="auto"/>
        <w:jc w:val="center"/>
        <w:rPr>
          <w:rFonts w:ascii="Century Gothic" w:eastAsia="Times New Roman" w:hAnsi="Century Gothic" w:cs="Arial"/>
          <w:color w:val="808080"/>
          <w:sz w:val="18"/>
          <w:szCs w:val="18"/>
          <w:lang w:eastAsia="cs-CZ"/>
        </w:rPr>
      </w:pPr>
      <w:r>
        <w:rPr>
          <w:rFonts w:ascii="Century Gothic" w:eastAsia="Times New Roman" w:hAnsi="Century Gothic" w:cs="Arial"/>
          <w:color w:val="808080"/>
          <w:sz w:val="18"/>
          <w:szCs w:val="18"/>
          <w:lang w:eastAsia="cs-CZ"/>
        </w:rPr>
        <w:t>MAFRA, a. s. / 150 00 Praha 5 / Karla Engliše 519/11 / IČ: 45313351</w:t>
      </w:r>
    </w:p>
    <w:p w:rsidR="003D69AF" w:rsidRDefault="00821DF9" w:rsidP="009C65DC">
      <w:pPr>
        <w:spacing w:after="0" w:line="240" w:lineRule="auto"/>
        <w:jc w:val="center"/>
      </w:pPr>
      <w:r>
        <w:rPr>
          <w:rFonts w:ascii="Century Gothic" w:eastAsia="Times New Roman" w:hAnsi="Century Gothic" w:cs="Arial"/>
          <w:color w:val="808080"/>
          <w:sz w:val="18"/>
          <w:szCs w:val="18"/>
          <w:lang w:eastAsia="cs-CZ"/>
        </w:rPr>
        <w:t>Zápis v obchodním rejstříku: Městský soud Praha, B/1328</w:t>
      </w:r>
    </w:p>
    <w:sectPr w:rsidR="003D69AF" w:rsidSect="00B513E4">
      <w:pgSz w:w="11906" w:h="16838"/>
      <w:pgMar w:top="1134" w:right="1274" w:bottom="993" w:left="170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 Neue">
    <w:charset w:val="EE"/>
    <w:family w:val="roman"/>
    <w:pitch w:val="variable"/>
  </w:font>
  <w:font w:name="Futura Com Book">
    <w:altName w:val="Century Gothic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Com Light">
    <w:altName w:val="Century Gothic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750"/>
    <w:multiLevelType w:val="multilevel"/>
    <w:tmpl w:val="D2A24A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45254E"/>
    <w:multiLevelType w:val="multilevel"/>
    <w:tmpl w:val="BAE2E51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ámiš Vladan">
    <w15:presenceInfo w15:providerId="AD" w15:userId="S-1-5-21-981017370-1522748050-1233803906-2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9AF"/>
    <w:rsid w:val="000F2B72"/>
    <w:rsid w:val="00110498"/>
    <w:rsid w:val="00181555"/>
    <w:rsid w:val="00197E84"/>
    <w:rsid w:val="001D5BF6"/>
    <w:rsid w:val="00205E1F"/>
    <w:rsid w:val="00251C4A"/>
    <w:rsid w:val="002552EE"/>
    <w:rsid w:val="00257FBF"/>
    <w:rsid w:val="0026355C"/>
    <w:rsid w:val="002B7FE1"/>
    <w:rsid w:val="002D315D"/>
    <w:rsid w:val="00331573"/>
    <w:rsid w:val="003321D9"/>
    <w:rsid w:val="003B0078"/>
    <w:rsid w:val="003B1A86"/>
    <w:rsid w:val="003C509B"/>
    <w:rsid w:val="003D69AF"/>
    <w:rsid w:val="003F01A4"/>
    <w:rsid w:val="003F54B2"/>
    <w:rsid w:val="004C7E93"/>
    <w:rsid w:val="004D4720"/>
    <w:rsid w:val="004E401B"/>
    <w:rsid w:val="00505BBF"/>
    <w:rsid w:val="005115C1"/>
    <w:rsid w:val="005259AF"/>
    <w:rsid w:val="005A34BE"/>
    <w:rsid w:val="00683B22"/>
    <w:rsid w:val="006843D0"/>
    <w:rsid w:val="006A2C69"/>
    <w:rsid w:val="0075596D"/>
    <w:rsid w:val="00761615"/>
    <w:rsid w:val="00770844"/>
    <w:rsid w:val="00787FA7"/>
    <w:rsid w:val="00790ED1"/>
    <w:rsid w:val="007A7F8A"/>
    <w:rsid w:val="00821DF9"/>
    <w:rsid w:val="008459DC"/>
    <w:rsid w:val="008765A8"/>
    <w:rsid w:val="008B70F7"/>
    <w:rsid w:val="009001D1"/>
    <w:rsid w:val="00903474"/>
    <w:rsid w:val="009915CF"/>
    <w:rsid w:val="009C65DC"/>
    <w:rsid w:val="009D1C6B"/>
    <w:rsid w:val="00A073A1"/>
    <w:rsid w:val="00AC1A58"/>
    <w:rsid w:val="00AD5BA0"/>
    <w:rsid w:val="00B35B80"/>
    <w:rsid w:val="00B513E4"/>
    <w:rsid w:val="00B52449"/>
    <w:rsid w:val="00BA00ED"/>
    <w:rsid w:val="00BA1190"/>
    <w:rsid w:val="00BA2B35"/>
    <w:rsid w:val="00BB5191"/>
    <w:rsid w:val="00BC4D30"/>
    <w:rsid w:val="00BE5B18"/>
    <w:rsid w:val="00C56D79"/>
    <w:rsid w:val="00D16AFF"/>
    <w:rsid w:val="00D52E16"/>
    <w:rsid w:val="00D53648"/>
    <w:rsid w:val="00D55D76"/>
    <w:rsid w:val="00D75406"/>
    <w:rsid w:val="00DA63C8"/>
    <w:rsid w:val="00DC5790"/>
    <w:rsid w:val="00DF13C6"/>
    <w:rsid w:val="00E20C33"/>
    <w:rsid w:val="00E47DD6"/>
    <w:rsid w:val="00E91156"/>
    <w:rsid w:val="00EA2007"/>
    <w:rsid w:val="00EB530F"/>
    <w:rsid w:val="00EF122C"/>
    <w:rsid w:val="00F77314"/>
    <w:rsid w:val="00FB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A80"/>
    <w:pPr>
      <w:suppressAutoHyphens/>
      <w:spacing w:after="200" w:line="276" w:lineRule="auto"/>
    </w:pPr>
    <w:rPr>
      <w:rFonts w:cs="Calibri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342BCE"/>
    <w:pPr>
      <w:suppressAutoHyphens w:val="0"/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A75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7042C3"/>
    <w:rPr>
      <w:color w:val="0000FF" w:themeColor="hyperlink"/>
      <w:u w:val="single"/>
    </w:rPr>
  </w:style>
  <w:style w:type="character" w:styleId="Siln">
    <w:name w:val="Strong"/>
    <w:uiPriority w:val="22"/>
    <w:qFormat/>
    <w:rsid w:val="00F76A80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76A80"/>
    <w:rPr>
      <w:rFonts w:ascii="Tahoma" w:eastAsia="Calibri" w:hAnsi="Tahoma" w:cs="Tahoma"/>
      <w:sz w:val="16"/>
      <w:szCs w:val="16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DA59E0"/>
    <w:rPr>
      <w:color w:val="800080" w:themeColor="followedHyperlink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430A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FF21E7"/>
    <w:rPr>
      <w:rFonts w:ascii="Calibri" w:hAnsi="Calibri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Times New Roman"/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342BCE"/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customStyle="1" w:styleId="time">
    <w:name w:val="time"/>
    <w:basedOn w:val="Standardnpsmoodstavce"/>
    <w:qFormat/>
    <w:rsid w:val="00342BCE"/>
  </w:style>
  <w:style w:type="character" w:customStyle="1" w:styleId="time-date">
    <w:name w:val="time-date"/>
    <w:basedOn w:val="Standardnpsmoodstavce"/>
    <w:qFormat/>
    <w:rsid w:val="00342BCE"/>
  </w:style>
  <w:style w:type="character" w:customStyle="1" w:styleId="ListLabel12">
    <w:name w:val="ListLabel 12"/>
    <w:qFormat/>
    <w:rPr>
      <w:rFonts w:cs="Times New Roman"/>
      <w:sz w:val="22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Calibri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Calibri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Calibri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Calibri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Calibri" w:cs="Times New Roman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rFonts w:cs="Times New Roman"/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A0F1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A0F15"/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A75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eastAsia="Batang" w:cs="Times New Roman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ascii="Times New Roman" w:eastAsia="Calibri" w:hAnsi="Times New Roman" w:cs="Times New Roman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430AF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qFormat/>
    <w:rsid w:val="00F76A8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F76A80"/>
    <w:pPr>
      <w:widowControl w:val="0"/>
      <w:suppressAutoHyphens/>
      <w:textAlignment w:val="baseline"/>
    </w:pPr>
    <w:rPr>
      <w:rFonts w:ascii="Times New Roman" w:eastAsia="Arial Unicode MS" w:hAnsi="Times New Roman" w:cs="Arial Unicode MS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76A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ln"/>
    <w:qFormat/>
    <w:rsid w:val="009A27C6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qFormat/>
    <w:rsid w:val="00FF21E7"/>
    <w:pPr>
      <w:suppressAutoHyphens w:val="0"/>
      <w:spacing w:after="0" w:line="240" w:lineRule="auto"/>
    </w:pPr>
    <w:rPr>
      <w:rFonts w:cstheme="minorBidi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06769D"/>
    <w:pPr>
      <w:suppressAutoHyphens w:val="0"/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Text">
    <w:name w:val="Text"/>
    <w:basedOn w:val="Titulek"/>
    <w:qFormat/>
    <w:rsid w:val="00BA0F15"/>
    <w:rPr>
      <w:rFonts w:ascii="Helvetica Neue" w:eastAsia="Arial Unicode MS" w:hAnsi="Helvetica Neue" w:cs="Arial Unicode MS"/>
      <w:color w:val="00000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A0F15"/>
    <w:pPr>
      <w:suppressAutoHyphens w:val="0"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 w:eastAsia="en-US"/>
    </w:rPr>
  </w:style>
  <w:style w:type="paragraph" w:customStyle="1" w:styleId="text1">
    <w:name w:val="text1"/>
    <w:basedOn w:val="Normln"/>
    <w:qFormat/>
    <w:rsid w:val="00F95415"/>
    <w:pPr>
      <w:suppressAutoHyphens w:val="0"/>
      <w:spacing w:after="0" w:line="240" w:lineRule="auto"/>
    </w:pPr>
    <w:rPr>
      <w:rFonts w:ascii="Helvetica Neue" w:hAnsi="Helvetica Neue" w:cs="Times New Roman"/>
      <w:color w:val="000000"/>
      <w:lang w:eastAsia="cs-CZ"/>
    </w:rPr>
  </w:style>
  <w:style w:type="character" w:styleId="Zvraznn">
    <w:name w:val="Emphasis"/>
    <w:basedOn w:val="Standardnpsmoodstavce"/>
    <w:uiPriority w:val="20"/>
    <w:qFormat/>
    <w:rsid w:val="00FB459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BA2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A2B35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87FA7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6A2C69"/>
    <w:pPr>
      <w:suppressAutoHyphens w:val="0"/>
      <w:spacing w:before="380" w:after="0" w:line="400" w:lineRule="exact"/>
      <w:contextualSpacing/>
    </w:pPr>
    <w:rPr>
      <w:rFonts w:ascii="Futura Com Book" w:eastAsia="Arial" w:hAnsi="Futura Com Book" w:cs="Times New Roman"/>
      <w:b/>
      <w:caps/>
      <w:color w:val="002887"/>
      <w:sz w:val="30"/>
      <w:szCs w:val="30"/>
      <w:lang w:val="de-DE" w:eastAsia="en-US"/>
    </w:rPr>
  </w:style>
  <w:style w:type="character" w:customStyle="1" w:styleId="NzevChar">
    <w:name w:val="Název Char"/>
    <w:basedOn w:val="Standardnpsmoodstavce"/>
    <w:link w:val="Nzev"/>
    <w:uiPriority w:val="10"/>
    <w:rsid w:val="006A2C69"/>
    <w:rPr>
      <w:rFonts w:ascii="Futura Com Book" w:eastAsia="Arial" w:hAnsi="Futura Com Book" w:cs="Times New Roman"/>
      <w:b/>
      <w:caps/>
      <w:color w:val="002887"/>
      <w:sz w:val="30"/>
      <w:szCs w:val="3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A80"/>
    <w:pPr>
      <w:suppressAutoHyphens/>
      <w:spacing w:after="200" w:line="276" w:lineRule="auto"/>
    </w:pPr>
    <w:rPr>
      <w:rFonts w:cs="Calibri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342BCE"/>
    <w:pPr>
      <w:suppressAutoHyphens w:val="0"/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A75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7042C3"/>
    <w:rPr>
      <w:color w:val="0000FF" w:themeColor="hyperlink"/>
      <w:u w:val="single"/>
    </w:rPr>
  </w:style>
  <w:style w:type="character" w:styleId="Siln">
    <w:name w:val="Strong"/>
    <w:uiPriority w:val="22"/>
    <w:qFormat/>
    <w:rsid w:val="00F76A80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76A80"/>
    <w:rPr>
      <w:rFonts w:ascii="Tahoma" w:eastAsia="Calibri" w:hAnsi="Tahoma" w:cs="Tahoma"/>
      <w:sz w:val="16"/>
      <w:szCs w:val="16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DA59E0"/>
    <w:rPr>
      <w:color w:val="800080" w:themeColor="followedHyperlink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430A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FF21E7"/>
    <w:rPr>
      <w:rFonts w:ascii="Calibri" w:hAnsi="Calibri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Times New Roman"/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342BCE"/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customStyle="1" w:styleId="time">
    <w:name w:val="time"/>
    <w:basedOn w:val="Standardnpsmoodstavce"/>
    <w:qFormat/>
    <w:rsid w:val="00342BCE"/>
  </w:style>
  <w:style w:type="character" w:customStyle="1" w:styleId="time-date">
    <w:name w:val="time-date"/>
    <w:basedOn w:val="Standardnpsmoodstavce"/>
    <w:qFormat/>
    <w:rsid w:val="00342BCE"/>
  </w:style>
  <w:style w:type="character" w:customStyle="1" w:styleId="ListLabel12">
    <w:name w:val="ListLabel 12"/>
    <w:qFormat/>
    <w:rPr>
      <w:rFonts w:cs="Times New Roman"/>
      <w:sz w:val="22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Calibri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Calibri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Calibri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Calibri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Calibri" w:cs="Times New Roman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rFonts w:cs="Times New Roman"/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A0F1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A0F15"/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A75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eastAsia="Batang" w:cs="Times New Roman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ascii="Times New Roman" w:eastAsia="Calibri" w:hAnsi="Times New Roman" w:cs="Times New Roman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430AF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qFormat/>
    <w:rsid w:val="00F76A8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F76A80"/>
    <w:pPr>
      <w:widowControl w:val="0"/>
      <w:suppressAutoHyphens/>
      <w:textAlignment w:val="baseline"/>
    </w:pPr>
    <w:rPr>
      <w:rFonts w:ascii="Times New Roman" w:eastAsia="Arial Unicode MS" w:hAnsi="Times New Roman" w:cs="Arial Unicode MS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76A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ln"/>
    <w:qFormat/>
    <w:rsid w:val="009A27C6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qFormat/>
    <w:rsid w:val="00FF21E7"/>
    <w:pPr>
      <w:suppressAutoHyphens w:val="0"/>
      <w:spacing w:after="0" w:line="240" w:lineRule="auto"/>
    </w:pPr>
    <w:rPr>
      <w:rFonts w:cstheme="minorBidi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06769D"/>
    <w:pPr>
      <w:suppressAutoHyphens w:val="0"/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Text">
    <w:name w:val="Text"/>
    <w:basedOn w:val="Titulek"/>
    <w:qFormat/>
    <w:rsid w:val="00BA0F15"/>
    <w:rPr>
      <w:rFonts w:ascii="Helvetica Neue" w:eastAsia="Arial Unicode MS" w:hAnsi="Helvetica Neue" w:cs="Arial Unicode MS"/>
      <w:color w:val="00000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A0F15"/>
    <w:pPr>
      <w:suppressAutoHyphens w:val="0"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 w:eastAsia="en-US"/>
    </w:rPr>
  </w:style>
  <w:style w:type="paragraph" w:customStyle="1" w:styleId="text1">
    <w:name w:val="text1"/>
    <w:basedOn w:val="Normln"/>
    <w:qFormat/>
    <w:rsid w:val="00F95415"/>
    <w:pPr>
      <w:suppressAutoHyphens w:val="0"/>
      <w:spacing w:after="0" w:line="240" w:lineRule="auto"/>
    </w:pPr>
    <w:rPr>
      <w:rFonts w:ascii="Helvetica Neue" w:hAnsi="Helvetica Neue" w:cs="Times New Roman"/>
      <w:color w:val="000000"/>
      <w:lang w:eastAsia="cs-CZ"/>
    </w:rPr>
  </w:style>
  <w:style w:type="character" w:styleId="Zvraznn">
    <w:name w:val="Emphasis"/>
    <w:basedOn w:val="Standardnpsmoodstavce"/>
    <w:uiPriority w:val="20"/>
    <w:qFormat/>
    <w:rsid w:val="00FB459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BA2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A2B35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87FA7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6A2C69"/>
    <w:pPr>
      <w:suppressAutoHyphens w:val="0"/>
      <w:spacing w:before="380" w:after="0" w:line="400" w:lineRule="exact"/>
      <w:contextualSpacing/>
    </w:pPr>
    <w:rPr>
      <w:rFonts w:ascii="Futura Com Book" w:eastAsia="Arial" w:hAnsi="Futura Com Book" w:cs="Times New Roman"/>
      <w:b/>
      <w:caps/>
      <w:color w:val="002887"/>
      <w:sz w:val="30"/>
      <w:szCs w:val="30"/>
      <w:lang w:val="de-DE" w:eastAsia="en-US"/>
    </w:rPr>
  </w:style>
  <w:style w:type="character" w:customStyle="1" w:styleId="NzevChar">
    <w:name w:val="Název Char"/>
    <w:basedOn w:val="Standardnpsmoodstavce"/>
    <w:link w:val="Nzev"/>
    <w:uiPriority w:val="10"/>
    <w:rsid w:val="006A2C69"/>
    <w:rPr>
      <w:rFonts w:ascii="Futura Com Book" w:eastAsia="Arial" w:hAnsi="Futura Com Book" w:cs="Times New Roman"/>
      <w:b/>
      <w:caps/>
      <w:color w:val="002887"/>
      <w:sz w:val="30"/>
      <w:szCs w:val="3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5FE5C-07F4-4247-ACF8-44B464A2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MAFRA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2018-10-09T11:58:00Z</cp:lastPrinted>
  <dcterms:created xsi:type="dcterms:W3CDTF">2018-10-09T12:10:00Z</dcterms:created>
  <dcterms:modified xsi:type="dcterms:W3CDTF">2018-10-09T12:13:00Z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MAFRA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